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bookmarkStart w:id="0" w:name="_GoBack"/>
      <w:bookmarkEnd w:id="0"/>
      <w:r>
        <w:rPr>
          <w:rFonts w:hint="eastAsia" w:asciiTheme="majorEastAsia" w:hAnsiTheme="majorEastAsia" w:eastAsiaTheme="majorEastAsia"/>
        </w:rPr>
        <w:t>様式第</w:t>
      </w:r>
      <w:r>
        <w:rPr>
          <w:rFonts w:hint="default" w:asciiTheme="majorEastAsia" w:hAnsiTheme="majorEastAsia" w:eastAsiaTheme="majorEastAsia"/>
        </w:rPr>
        <w:t>23</w:t>
      </w:r>
    </w:p>
    <w:p>
      <w:pPr>
        <w:pStyle w:val="0"/>
        <w:rPr>
          <w:rFonts w:hint="default"/>
        </w:rPr>
      </w:pPr>
    </w:p>
    <w:p>
      <w:pPr>
        <w:pStyle w:val="0"/>
        <w:rPr>
          <w:rFonts w:hint="default"/>
        </w:rPr>
      </w:pPr>
    </w:p>
    <w:p>
      <w:pPr>
        <w:pStyle w:val="0"/>
        <w:jc w:val="center"/>
        <w:rPr>
          <w:rFonts w:hint="default"/>
        </w:rPr>
      </w:pPr>
      <w:r>
        <w:rPr>
          <w:rFonts w:hint="eastAsia"/>
        </w:rPr>
        <w:t>先端設備等に係る誓約書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ind w:firstLine="240" w:firstLineChars="100"/>
        <w:rPr>
          <w:rFonts w:hint="default" w:asciiTheme="minorEastAsia" w:hAnsiTheme="minorEastAsia"/>
        </w:rPr>
      </w:pPr>
      <w:r>
        <w:rPr>
          <w:rFonts w:hint="eastAsia" w:asciiTheme="minorEastAsia" w:hAnsiTheme="minorEastAsia"/>
        </w:rPr>
        <w:t>東かがわ市長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r>
        <w:rPr>
          <w:rFonts w:hint="eastAsia"/>
        </w:rPr>
        <w:t>　中小企業等経営強化法施行規則第</w:t>
      </w:r>
      <w:r>
        <w:rPr>
          <w:rFonts w:hint="eastAsia"/>
        </w:rPr>
        <w:t>2</w:t>
      </w:r>
      <w:r>
        <w:rPr>
          <w:rFonts w:hint="default"/>
        </w:rPr>
        <w:t>5</w:t>
      </w:r>
      <w:r>
        <w:rPr>
          <w:rFonts w:hint="eastAsia"/>
        </w:rPr>
        <w:t>条第３項の規定に基づき、別紙の設備等については、同規則第７条第２項に規定する要件に該当することを誓約します。また、当該要件に該当することを証する書類として別添のとおり提出します。</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rPr>
          <w:rFonts w:hint="default"/>
        </w:rPr>
      </w:pPr>
      <w:r>
        <w:rPr>
          <w:rFonts w:hint="eastAsia"/>
        </w:rPr>
        <w:t>＜様式第二十二　別紙＞</w:t>
      </w:r>
    </w:p>
    <w:p>
      <w:pPr>
        <w:pStyle w:val="0"/>
        <w:rPr>
          <w:rFonts w:hint="default"/>
        </w:rPr>
      </w:pPr>
      <w:r>
        <w:rPr>
          <w:rFonts w:hint="eastAsia"/>
        </w:rPr>
        <w:t>４　先端設備等導入の内容</w:t>
      </w:r>
    </w:p>
    <w:p>
      <w:pPr>
        <w:pStyle w:val="0"/>
        <w:rPr>
          <w:rFonts w:hint="default"/>
        </w:rPr>
      </w:pPr>
      <w:r>
        <w:rPr>
          <w:rFonts w:hint="eastAsia"/>
        </w:rPr>
        <w:t>（３）先端設備等の種類及び導入時期</w:t>
      </w:r>
    </w:p>
    <w:p>
      <w:pPr>
        <w:pStyle w:val="0"/>
        <w:rPr>
          <w:rFonts w:hint="default"/>
        </w:rPr>
      </w:pPr>
      <w:r>
        <w:rPr>
          <w:rFonts w:hint="eastAsia"/>
        </w:rPr>
        <w:t>＜建物以外＞</w:t>
      </w:r>
    </w:p>
    <w:tbl>
      <w:tblPr>
        <w:tblStyle w:val="33"/>
        <w:tblW w:w="9067" w:type="dxa"/>
        <w:jc w:val="left"/>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3"/>
        <w:tblW w:w="5000" w:type="pct"/>
        <w:jc w:val="lef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証明書等の</w:t>
            </w:r>
          </w:p>
          <w:p>
            <w:pPr>
              <w:pStyle w:val="0"/>
              <w:jc w:val="center"/>
              <w:rPr>
                <w:rFonts w:hint="default"/>
              </w:rPr>
            </w:pPr>
            <w:r>
              <w:rPr>
                <w:rFonts w:hint="eastAsia"/>
              </w:rPr>
              <w:t>文書番号</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3"/>
        <w:tblW w:w="8075" w:type="dxa"/>
        <w:jc w:val="left"/>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widowControl w:val="1"/>
        <w:jc w:val="left"/>
        <w:rPr>
          <w:rFonts w:hint="default" w:asciiTheme="minorEastAsia" w:hAnsiTheme="minorEastAsia"/>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１　導入しようとする先端設備等のうち、建物以外のものについてのみ記載する。</w:t>
      </w:r>
    </w:p>
    <w:p>
      <w:pPr>
        <w:pStyle w:val="0"/>
        <w:rPr>
          <w:rFonts w:hint="default" w:ascii="ＭＳ 明朝" w:hAnsi="ＭＳ 明朝"/>
          <w:sz w:val="21"/>
        </w:rPr>
      </w:pPr>
      <w:r>
        <w:rPr>
          <w:rFonts w:hint="eastAsia" w:ascii="ＭＳ 明朝" w:hAnsi="ＭＳ 明朝"/>
          <w:sz w:val="21"/>
        </w:rPr>
        <w:t>　２　用紙の大きさは、日本産業規格Ａ４とする。　</w:t>
      </w:r>
    </w:p>
    <w:p>
      <w:pPr>
        <w:pStyle w:val="0"/>
        <w:rPr>
          <w:rFonts w:hint="default" w:asciiTheme="minorEastAsia" w:hAnsiTheme="minorEastAsia"/>
        </w:rPr>
      </w:pPr>
    </w:p>
    <w:sectPr>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Words>
  <Characters>334</Characters>
  <Application>JUST Note</Application>
  <Lines>261</Lines>
  <Paragraphs>48</Paragraphs>
  <CharactersWithSpaces>396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2020-04-15T12:54:00Z</dcterms:created>
  <dcterms:modified xsi:type="dcterms:W3CDTF">2022-12-20T09:53:11Z</dcterms:modified>
  <cp:revision>2</cp:revision>
</cp:coreProperties>
</file>