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before="48" w:beforeLines="0" w:beforeAutospacing="0" w:after="48" w:afterLines="0" w:afterAutospacing="0"/>
        <w:textAlignment w:val="baseline"/>
        <w:outlineLvl w:val="1"/>
        <w:rPr>
          <w:rFonts w:hint="default"/>
          <w:color w:val="000000"/>
          <w:kern w:val="0"/>
        </w:rPr>
      </w:pPr>
      <w:r>
        <w:rPr>
          <w:rFonts w:hint="eastAsia"/>
          <w:color w:val="000000"/>
          <w:spacing w:val="-16"/>
          <w:kern w:val="0"/>
        </w:rPr>
        <w:t>（様式第５</w:t>
      </w:r>
      <w:bookmarkStart w:id="0" w:name="_GoBack"/>
      <w:bookmarkEnd w:id="0"/>
      <w:r>
        <w:rPr>
          <w:rFonts w:hint="eastAsia"/>
          <w:color w:val="000000"/>
          <w:spacing w:val="-16"/>
          <w:kern w:val="0"/>
        </w:rPr>
        <w:t>号）</w:t>
      </w:r>
    </w:p>
    <w:p>
      <w:pPr>
        <w:pStyle w:val="0"/>
        <w:jc w:val="center"/>
        <w:textAlignment w:val="baseline"/>
        <w:rPr>
          <w:rFonts w:hint="default" w:asciiTheme="minorEastAsia" w:hAnsiTheme="minorEastAsia" w:eastAsiaTheme="minorEastAsia"/>
          <w:color w:val="000000"/>
          <w:spacing w:val="18"/>
          <w:kern w:val="0"/>
        </w:rPr>
      </w:pPr>
      <w:r>
        <w:rPr>
          <w:rFonts w:hint="eastAsia"/>
          <w:b w:val="1"/>
          <w:spacing w:val="77"/>
          <w:kern w:val="0"/>
          <w:sz w:val="28"/>
          <w:fitText w:val="4200" w:id="1"/>
        </w:rPr>
        <w:t>会社概要・事業経歴</w:t>
      </w:r>
      <w:r>
        <w:rPr>
          <w:rFonts w:hint="eastAsia"/>
          <w:b w:val="1"/>
          <w:spacing w:val="1"/>
          <w:kern w:val="0"/>
          <w:sz w:val="28"/>
          <w:fitText w:val="4200" w:id="1"/>
        </w:rPr>
        <w:t>書</w:t>
      </w:r>
    </w:p>
    <w:p>
      <w:pPr>
        <w:pStyle w:val="0"/>
        <w:jc w:val="center"/>
        <w:textAlignment w:val="baseline"/>
        <w:rPr>
          <w:rFonts w:hint="default"/>
          <w:color w:val="000000"/>
          <w:spacing w:val="18"/>
          <w:kern w:val="0"/>
        </w:rPr>
      </w:pPr>
    </w:p>
    <w:tbl>
      <w:tblPr>
        <w:tblStyle w:val="11"/>
        <w:tblW w:w="0" w:type="auto"/>
        <w:jc w:val="left"/>
        <w:tblInd w:w="1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632"/>
        <w:gridCol w:w="1620"/>
        <w:gridCol w:w="5400"/>
      </w:tblGrid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項　　　目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内　　　　　　　容</w:t>
            </w: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商号又は名称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所在地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代表者職氏名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設立年月日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資本金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　　　　　　　　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default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　　円</w:t>
            </w:r>
            <w:r>
              <w:rPr>
                <w:rFonts w:hint="eastAsia"/>
                <w:color w:val="000000"/>
                <w:kern w:val="0"/>
                <w:sz w:val="20"/>
              </w:rPr>
              <w:t>（　　年　月　日現在）</w:t>
            </w: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従業員数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ind w:left="2961" w:leftChars="100" w:hanging="2679" w:hangingChars="950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正社員　　　　　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　人</w:t>
            </w:r>
            <w:r>
              <w:rPr>
                <w:rFonts w:hint="eastAsia"/>
                <w:color w:val="000000"/>
                <w:kern w:val="0"/>
                <w:sz w:val="20"/>
              </w:rPr>
              <w:t>（　　年　月　日現在）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ind w:firstLine="282" w:firstLineChars="100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非正社員　　　　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  <w:kern w:val="0"/>
              </w:rPr>
              <w:t xml:space="preserve"> </w:t>
            </w:r>
            <w:r>
              <w:rPr>
                <w:rFonts w:hint="eastAsia"/>
                <w:color w:val="000000"/>
                <w:kern w:val="0"/>
              </w:rPr>
              <w:t>　人</w:t>
            </w: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売上髙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　　　　　　　　　　　円</w:t>
            </w:r>
            <w:r>
              <w:rPr>
                <w:rFonts w:hint="eastAsia"/>
                <w:color w:val="000000"/>
                <w:kern w:val="0"/>
                <w:sz w:val="20"/>
              </w:rPr>
              <w:t>（　　年　月　日現在）</w:t>
            </w: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経常利益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　　　　　　　　　　　円</w:t>
            </w:r>
            <w:r>
              <w:rPr>
                <w:rFonts w:hint="eastAsia"/>
                <w:color w:val="000000"/>
                <w:kern w:val="0"/>
                <w:sz w:val="20"/>
              </w:rPr>
              <w:t>（　　年　月　日現在）</w:t>
            </w: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組織図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　別途添付（様式任意）</w:t>
            </w: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主な事業内容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/>
        <w:tc>
          <w:tcPr>
            <w:tcW w:w="2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類似施設運営の過去の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事業経歴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spacing w:val="18"/>
                <w:kern w:val="0"/>
              </w:rPr>
              <w:t>（無ければ記載不要）</w:t>
            </w:r>
          </w:p>
        </w:tc>
        <w:tc>
          <w:tcPr>
            <w:tcW w:w="70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2632" w:type="dxa"/>
            <w:vMerge w:val="restart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連絡先</w:t>
            </w:r>
          </w:p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left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spacing w:val="18"/>
                <w:kern w:val="0"/>
              </w:rPr>
              <w:t>（担当部署）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spacing w:val="18"/>
                <w:kern w:val="0"/>
              </w:rPr>
              <w:t>担当部署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2632" w:type="dxa"/>
            <w:vMerge w:val="continue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000000"/>
                <w:kern w:val="0"/>
              </w:rPr>
              <w:t>担当者の職氏名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63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spacing w:val="18"/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ＴＥＬ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  <w:tr>
        <w:trPr>
          <w:trHeight w:val="360" w:hRule="atLeast"/>
        </w:trPr>
        <w:tc>
          <w:tcPr>
            <w:tcW w:w="2632" w:type="dxa"/>
            <w:vMerge w:val="continue"/>
            <w:tcBorders>
              <w:top w:val="none" w:color="auto" w:sz="0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ＦＡＸ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  <w:tr>
        <w:trPr>
          <w:trHeight w:val="360" w:hRule="atLeast"/>
        </w:trPr>
        <w:tc>
          <w:tcPr>
            <w:tcW w:w="2632" w:type="dxa"/>
            <w:vMerge w:val="continue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/>
                <w:color w:val="000000"/>
                <w:spacing w:val="18"/>
                <w:kern w:val="0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tLeast"/>
              <w:jc w:val="center"/>
              <w:textAlignment w:val="baseline"/>
              <w:rPr>
                <w:rFonts w:hint="default"/>
                <w:color w:val="000000"/>
                <w:spacing w:val="18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e</w:t>
            </w:r>
            <w:r>
              <w:rPr>
                <w:rFonts w:hint="default"/>
                <w:color w:val="000000"/>
                <w:spacing w:val="18"/>
                <w:kern w:val="0"/>
              </w:rPr>
              <w:t>-mail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/>
                <w:color w:val="000000"/>
                <w:spacing w:val="18"/>
                <w:kern w:val="0"/>
              </w:rPr>
            </w:pPr>
          </w:p>
        </w:tc>
      </w:tr>
    </w:tbl>
    <w:p>
      <w:pPr>
        <w:pStyle w:val="0"/>
        <w:ind w:firstLine="250" w:firstLineChars="100"/>
        <w:textAlignment w:val="baseline"/>
        <w:rPr>
          <w:rFonts w:hint="default"/>
        </w:rPr>
      </w:pPr>
      <w:r>
        <w:rPr>
          <w:rFonts w:hint="eastAsia"/>
          <w:color w:val="000000"/>
          <w:spacing w:val="-16"/>
          <w:kern w:val="0"/>
        </w:rPr>
        <w:t>※　記入欄が足りない場合は，様式に準じて追加してください。</w:t>
      </w:r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97</TotalTime>
  <Pages>2</Pages>
  <Words>3</Words>
  <Characters>202</Characters>
  <Application>JUST Note</Application>
  <Lines>90</Lines>
  <Paragraphs>30</Paragraphs>
  <Company>東かがわ市</Company>
  <CharactersWithSpaces>292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2022-07-14T07:14:04Z</cp:lastPrinted>
  <dcterms:created xsi:type="dcterms:W3CDTF">2018-05-18T04:46:00Z</dcterms:created>
  <dcterms:modified xsi:type="dcterms:W3CDTF">2022-07-14T09:11:30Z</dcterms:modified>
  <cp:revision>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