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（様式第７号）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sz w:val="32"/>
        </w:rPr>
        <w:t>地域への貢献に関する考え方等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（１）地域貢献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（２）地域住民への対応と地域の理解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（３）安全管理、施設の維持管理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※注　募集要項　別紙　提案書評価基準を含んだ内容を記述してください。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　用紙が不足する場合は、任意の様式を使用してください。</w:t>
      </w:r>
    </w:p>
    <w:sectPr>
      <w:pgSz w:w="11906" w:h="16838"/>
      <w:pgMar w:top="951" w:right="1080" w:bottom="947" w:left="1080" w:header="851" w:footer="227" w:gutter="0"/>
      <w:pgNumType w:start="1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1</Pages>
  <Words>0</Words>
  <Characters>124</Characters>
  <Application>JUST Note</Application>
  <Lines>40</Lines>
  <Paragraphs>8</Paragraphs>
  <CharactersWithSpaces>130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清水　幸憲</dc:creator>
  <cp:lastModifiedBy>遊見　保子</cp:lastModifiedBy>
  <cp:lastPrinted>2025-08-28T06:40:59Z</cp:lastPrinted>
  <dcterms:created xsi:type="dcterms:W3CDTF">2019-09-27T09:00:00Z</dcterms:created>
  <dcterms:modified xsi:type="dcterms:W3CDTF">2025-08-20T06:36:31Z</dcterms:modified>
  <cp:revision>8</cp:revision>
</cp:coreProperties>
</file>