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（様式３）</w:t>
      </w:r>
    </w:p>
    <w:p>
      <w:pPr>
        <w:pStyle w:val="0"/>
        <w:spacing w:line="276" w:lineRule="auto"/>
        <w:ind w:left="6237" w:leftChars="297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　　年　　月　　日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東かがわ市長　上村　一郎　様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76" w:lineRule="auto"/>
        <w:ind w:left="4253" w:leftChars="2025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fitText w:val="1440" w:id="1"/>
        </w:rPr>
        <w:t>地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</w:t>
      </w:r>
    </w:p>
    <w:p>
      <w:pPr>
        <w:pStyle w:val="0"/>
        <w:spacing w:line="276" w:lineRule="auto"/>
        <w:ind w:left="4253" w:leftChars="2025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80"/>
          <w:kern w:val="0"/>
          <w:sz w:val="24"/>
          <w:fitText w:val="1440" w:id="2"/>
        </w:rPr>
        <w:t>事業者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fitText w:val="1440" w:id="2"/>
        </w:rPr>
        <w:t>名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</w:t>
      </w:r>
    </w:p>
    <w:p>
      <w:pPr>
        <w:pStyle w:val="0"/>
        <w:spacing w:line="276" w:lineRule="auto"/>
        <w:ind w:left="4253" w:leftChars="2025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代表者職氏名　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76" w:lineRule="auto"/>
        <w:jc w:val="center"/>
        <w:rPr>
          <w:rFonts w:hint="default" w:ascii="ＭＳ 明朝" w:hAnsi="ＭＳ 明朝" w:eastAsia="ＭＳ 明朝"/>
          <w:color w:val="000000" w:themeColor="text1"/>
          <w:sz w:val="4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40"/>
        </w:rPr>
        <w:t>質</w:t>
      </w:r>
      <w:r>
        <w:rPr>
          <w:rFonts w:hint="eastAsia" w:ascii="ＭＳ 明朝" w:hAnsi="ＭＳ 明朝" w:eastAsia="ＭＳ 明朝"/>
          <w:color w:val="000000" w:themeColor="text1"/>
          <w:kern w:val="0"/>
          <w:sz w:val="4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  <w:sz w:val="40"/>
        </w:rPr>
        <w:t>疑</w:t>
      </w:r>
      <w:r>
        <w:rPr>
          <w:rFonts w:hint="eastAsia" w:ascii="ＭＳ 明朝" w:hAnsi="ＭＳ 明朝" w:eastAsia="ＭＳ 明朝"/>
          <w:color w:val="000000" w:themeColor="text1"/>
          <w:kern w:val="0"/>
          <w:sz w:val="4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  <w:sz w:val="40"/>
        </w:rPr>
        <w:t>書</w:t>
      </w:r>
      <w:bookmarkStart w:id="0" w:name="_GoBack"/>
      <w:bookmarkEnd w:id="0"/>
    </w:p>
    <w:p>
      <w:pPr>
        <w:pStyle w:val="0"/>
        <w:ind w:left="479" w:leftChars="114" w:hanging="240" w:hangingChars="100"/>
        <w:rPr>
          <w:rFonts w:hint="default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W w:w="8535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55"/>
        <w:gridCol w:w="7080"/>
      </w:tblGrid>
      <w:tr>
        <w:trPr>
          <w:trHeight w:val="680" w:hRule="atLeast"/>
        </w:trPr>
        <w:tc>
          <w:tcPr>
            <w:tcW w:w="14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業務名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pacing w:val="-4"/>
                <w:sz w:val="22"/>
              </w:rPr>
              <w:t>令和７年度</w:t>
            </w:r>
            <w:r>
              <w:rPr>
                <w:rFonts w:hint="eastAsia" w:ascii="ＭＳ 明朝" w:hAnsi="ＭＳ 明朝" w:eastAsia="ＭＳ 明朝"/>
                <w:sz w:val="22"/>
              </w:rPr>
              <w:t>東かがわ市シティプロモーション戦略策定業務</w:t>
            </w:r>
          </w:p>
        </w:tc>
      </w:tr>
      <w:tr>
        <w:trPr>
          <w:trHeight w:val="7113" w:hRule="atLeast"/>
        </w:trPr>
        <w:tc>
          <w:tcPr>
            <w:tcW w:w="14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質疑内容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70</Characters>
  <Application>JUST Note</Application>
  <Lines>16</Lines>
  <Paragraphs>10</Paragraphs>
  <CharactersWithSpaces>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小坂　浩城</cp:lastModifiedBy>
  <cp:lastPrinted>2025-05-26T01:21:33Z</cp:lastPrinted>
  <dcterms:created xsi:type="dcterms:W3CDTF">2024-06-19T23:07:00Z</dcterms:created>
  <dcterms:modified xsi:type="dcterms:W3CDTF">2025-05-26T01:21:28Z</dcterms:modified>
  <cp:revision>7</cp:revision>
</cp:coreProperties>
</file>