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若者住宅取得補助事業についてのアンケート調査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【氏名：　　　　　　　　　年齢：　　　歳】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①取得住宅へのお住まいの人数は何人ですか？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　　　　　　　　　　）人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②現在お住まいの住宅を取得する前は、どこにお住まいでしたか？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１．東かがわ市　　　２．その他（　　</w:t>
      </w:r>
      <w:r>
        <w:rPr>
          <w:rFonts w:hint="eastAsia" w:ascii="HG丸ｺﾞｼｯｸM-PRO" w:hAnsi="HG丸ｺﾞｼｯｸM-PRO" w:eastAsia="HG丸ｺﾞｼｯｸM-PRO"/>
          <w:color w:val="FF0000"/>
        </w:rPr>
        <w:t>　　　</w:t>
      </w:r>
      <w:r>
        <w:rPr>
          <w:rFonts w:hint="eastAsia" w:ascii="HG丸ｺﾞｼｯｸM-PRO" w:hAnsi="HG丸ｺﾞｼｯｸM-PRO" w:eastAsia="HG丸ｺﾞｼｯｸM-PRO"/>
        </w:rPr>
        <w:t>　　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 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③住宅の取得場所について、候補に挙がった場所はどこですか？</w:t>
      </w:r>
      <w:r>
        <w:rPr>
          <w:rFonts w:hint="eastAsia" w:ascii="HG丸ｺﾞｼｯｸM-PRO" w:hAnsi="HG丸ｺﾞｼｯｸM-PRO" w:eastAsia="HG丸ｺﾞｼｯｸM-PRO"/>
          <w:u w:val="single" w:color="auto"/>
        </w:rPr>
        <w:t>該当する項目全てに○をつけてください。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１．東かがわ市内　　２．さぬき市　　３．高松市　　４．その他（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④この制度が、若者の定住に役立っていると思いますか？</w:t>
      </w:r>
    </w:p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１．はい　　　　　　２．いいえ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⑤もし、この制度がなくても、東かがわ市内で住宅を取得する予定でしたか？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１．はい　→　⑦・⑧へ　　　　　　２．いいえ　→　⑥・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⑦・⑧へ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⑥もし、この制度がなかったとしたら、どうしましたか？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１．東かがわ市以外で住む　　　２．市内の元の住居で住む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【中古住宅を取得した方のみ】</w:t>
      </w:r>
    </w:p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</w:rPr>
        <w:t>⑦</w:t>
      </w:r>
      <w:r>
        <w:rPr>
          <w:rFonts w:hint="eastAsia" w:ascii="HG丸ｺﾞｼｯｸM-PRO" w:hAnsi="HG丸ｺﾞｼｯｸM-PRO" w:eastAsia="HG丸ｺﾞｼｯｸM-PRO"/>
          <w:color w:val="auto"/>
        </w:rPr>
        <w:t>中古住宅にした理由はありますか？</w:t>
      </w:r>
      <w:r>
        <w:rPr>
          <w:rFonts w:hint="eastAsia" w:ascii="HG丸ｺﾞｼｯｸM-PRO" w:hAnsi="HG丸ｺﾞｼｯｸM-PRO" w:eastAsia="HG丸ｺﾞｼｯｸM-PRO"/>
          <w:color w:val="auto"/>
          <w:u w:val="single" w:color="auto"/>
        </w:rPr>
        <w:t>該当する項目全てに○をつけてください。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１．最大</w:t>
      </w:r>
      <w:r>
        <w:rPr>
          <w:rFonts w:hint="eastAsia" w:ascii="HG丸ｺﾞｼｯｸM-PRO" w:hAnsi="HG丸ｺﾞｼｯｸM-PRO" w:eastAsia="HG丸ｺﾞｼｯｸM-PRO"/>
          <w:color w:val="auto"/>
        </w:rPr>
        <w:t>100</w:t>
      </w:r>
      <w:r>
        <w:rPr>
          <w:rFonts w:hint="eastAsia" w:ascii="HG丸ｺﾞｼｯｸM-PRO" w:hAnsi="HG丸ｺﾞｼｯｸM-PRO" w:eastAsia="HG丸ｺﾞｼｯｸM-PRO"/>
          <w:color w:val="auto"/>
        </w:rPr>
        <w:t>万円の補助があったから　２．いい物件があったから　３．価格に納得できたから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４．リフォームしたいと思ったから　　５．その他（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⑧この制度のほかに、若者の定住に役立つと思われるアイデアがあればご記入下さい。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26035</wp:posOffset>
                </wp:positionV>
                <wp:extent cx="5849620" cy="1314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49620" cy="1314450"/>
                        </a:xfrm>
                        <a:prstGeom prst="bracketPair">
                          <a:avLst>
                            <a:gd name="adj" fmla="val 556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04pt;margin-left:-4.4000000000000004pt;mso-position-horizontal-relative:text;mso-position-vertical-relative:text;position:absolute;height:103.5pt;width:460.6pt;z-index:2;" o:spid="_x0000_s1026" o:allowincell="t" o:allowoverlap="t" filled="f" stroked="t" strokecolor="#000000" strokeweight="0.75pt" o:spt="185" type="#_x0000_t185" adj="12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</w:rPr>
        <w:t>ご協力ありがとうございました。</w:t>
      </w:r>
    </w:p>
    <w:sectPr>
      <w:footerReference r:id="rId5" w:type="default"/>
      <w:pgSz w:w="11906" w:h="16838"/>
      <w:pgMar w:top="1417" w:right="1134" w:bottom="1134" w:left="1418" w:header="851" w:footer="68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 w:ascii="Arial" w:hAnsi="Arial"/>
        <w:sz w:val="28"/>
      </w:rPr>
    </w:pPr>
  </w:p>
  <w:p>
    <w:pPr>
      <w:pStyle w:val="17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>
    <w:name w:val="Light Shading Accent 6"/>
    <w:basedOn w:val="11"/>
    <w:next w:val="23"/>
    <w:link w:val="0"/>
    <w:uiPriority w:val="0"/>
    <w:rPr>
      <w:color w:val="E36C0A"/>
    </w:rPr>
    <w:tblPr>
      <w:tblStyleRowBandSize w:val="1"/>
      <w:tblStyleColBandSize w:val="1"/>
      <w:tblBorders>
        <w:top w:val="single" w:color="F79646" w:sz="8" w:space="0"/>
        <w:left w:val="none" w:color="auto" w:sz="2" w:space="0"/>
        <w:bottom w:val="single" w:color="F7964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sz="8" w:space="0"/>
          <w:bottom w:val="single" w:color="F7964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sz="8" w:space="0"/>
          <w:bottom w:val="single" w:color="F79646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59</Words>
  <Characters>342</Characters>
  <Application>JUST Note</Application>
  <Lines>2</Lines>
  <Paragraphs>1</Paragraphs>
  <Company>東かがわ市</Company>
  <CharactersWithSpaces>400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uc00311</cp:lastModifiedBy>
  <cp:lastPrinted>2022-12-06T01:13:55Z</cp:lastPrinted>
  <dcterms:created xsi:type="dcterms:W3CDTF">2016-10-24T09:23:00Z</dcterms:created>
  <dcterms:modified xsi:type="dcterms:W3CDTF">2022-12-06T04:57:16Z</dcterms:modified>
  <cp:revision>8</cp:revision>
</cp:coreProperties>
</file>